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5BD" w:rsidRPr="003675BD" w:rsidRDefault="003675BD" w:rsidP="003675BD">
      <w:pPr>
        <w:widowControl/>
        <w:adjustRightInd w:val="0"/>
        <w:snapToGrid w:val="0"/>
        <w:spacing w:line="500" w:lineRule="exact"/>
        <w:jc w:val="center"/>
        <w:rPr>
          <w:rFonts w:ascii="Arial" w:eastAsia="宋体" w:hAnsi="Arial" w:cs="Arial"/>
          <w:b/>
          <w:color w:val="000000"/>
          <w:kern w:val="0"/>
          <w:sz w:val="24"/>
          <w:szCs w:val="24"/>
        </w:rPr>
      </w:pPr>
      <w:r w:rsidRPr="003675BD">
        <w:rPr>
          <w:rFonts w:ascii="Arial" w:eastAsia="宋体" w:hAnsi="Arial" w:cs="Arial"/>
          <w:b/>
          <w:color w:val="000000"/>
          <w:kern w:val="0"/>
          <w:sz w:val="24"/>
          <w:szCs w:val="24"/>
        </w:rPr>
        <w:t>德育和思想政治教育工作先进个人评选条件</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t>德育和思想政治教育工作先进个人除须满足全国优秀教师和全国优秀教育工作者的评选条件外，还需满足以下条件之一：</w:t>
      </w:r>
    </w:p>
    <w:p w:rsidR="003675BD" w:rsidRPr="003675BD" w:rsidRDefault="003675BD" w:rsidP="003675BD">
      <w:pPr>
        <w:widowControl/>
        <w:adjustRightInd w:val="0"/>
        <w:snapToGrid w:val="0"/>
        <w:spacing w:line="500" w:lineRule="exact"/>
        <w:ind w:firstLineChars="200" w:firstLine="482"/>
        <w:jc w:val="left"/>
        <w:rPr>
          <w:rFonts w:ascii="宋体" w:eastAsia="宋体" w:hAnsi="宋体" w:cs="宋体"/>
          <w:color w:val="222222"/>
          <w:kern w:val="0"/>
          <w:sz w:val="24"/>
          <w:szCs w:val="24"/>
        </w:rPr>
      </w:pPr>
      <w:r w:rsidRPr="003675BD">
        <w:rPr>
          <w:rFonts w:ascii="Arial" w:eastAsia="宋体" w:hAnsi="Arial" w:cs="Arial"/>
          <w:b/>
          <w:color w:val="000000"/>
          <w:kern w:val="0"/>
          <w:sz w:val="24"/>
          <w:szCs w:val="24"/>
        </w:rPr>
        <w:t>（一）全国中小学优秀班主任评选条件</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t>1</w:t>
      </w:r>
      <w:r w:rsidRPr="003675BD">
        <w:rPr>
          <w:rFonts w:ascii="Arial" w:eastAsia="宋体" w:hAnsi="Arial" w:cs="Arial"/>
          <w:color w:val="000000"/>
          <w:kern w:val="0"/>
          <w:sz w:val="24"/>
          <w:szCs w:val="24"/>
        </w:rPr>
        <w:t>．热爱班主任工作，从事教学工作</w:t>
      </w:r>
      <w:r w:rsidRPr="003675BD">
        <w:rPr>
          <w:rFonts w:ascii="Arial" w:eastAsia="宋体" w:hAnsi="Arial" w:cs="Arial"/>
          <w:color w:val="000000"/>
          <w:kern w:val="0"/>
          <w:sz w:val="24"/>
          <w:szCs w:val="24"/>
        </w:rPr>
        <w:t>10</w:t>
      </w:r>
      <w:r w:rsidRPr="003675BD">
        <w:rPr>
          <w:rFonts w:ascii="Arial" w:eastAsia="宋体" w:hAnsi="Arial" w:cs="Arial"/>
          <w:color w:val="000000"/>
          <w:kern w:val="0"/>
          <w:sz w:val="24"/>
          <w:szCs w:val="24"/>
        </w:rPr>
        <w:t>年以上，担任班主任</w:t>
      </w:r>
      <w:r w:rsidRPr="003675BD">
        <w:rPr>
          <w:rFonts w:ascii="Arial" w:eastAsia="宋体" w:hAnsi="Arial" w:cs="Arial"/>
          <w:color w:val="000000"/>
          <w:kern w:val="0"/>
          <w:sz w:val="24"/>
          <w:szCs w:val="24"/>
        </w:rPr>
        <w:t>5</w:t>
      </w:r>
      <w:r w:rsidRPr="003675BD">
        <w:rPr>
          <w:rFonts w:ascii="Arial" w:eastAsia="宋体" w:hAnsi="Arial" w:cs="Arial"/>
          <w:color w:val="000000"/>
          <w:kern w:val="0"/>
          <w:sz w:val="24"/>
          <w:szCs w:val="24"/>
        </w:rPr>
        <w:t>年以上，在学校年终考核中连续</w:t>
      </w:r>
      <w:r w:rsidRPr="003675BD">
        <w:rPr>
          <w:rFonts w:ascii="Arial" w:eastAsia="宋体" w:hAnsi="Arial" w:cs="Arial"/>
          <w:color w:val="000000"/>
          <w:kern w:val="0"/>
          <w:sz w:val="24"/>
          <w:szCs w:val="24"/>
        </w:rPr>
        <w:t>3</w:t>
      </w:r>
      <w:r w:rsidRPr="003675BD">
        <w:rPr>
          <w:rFonts w:ascii="Arial" w:eastAsia="宋体" w:hAnsi="Arial" w:cs="Arial"/>
          <w:color w:val="000000"/>
          <w:kern w:val="0"/>
          <w:sz w:val="24"/>
          <w:szCs w:val="24"/>
        </w:rPr>
        <w:t>年成绩优秀。</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t>2</w:t>
      </w:r>
      <w:r w:rsidRPr="003675BD">
        <w:rPr>
          <w:rFonts w:ascii="Arial" w:eastAsia="宋体" w:hAnsi="Arial" w:cs="Arial"/>
          <w:color w:val="000000"/>
          <w:kern w:val="0"/>
          <w:sz w:val="24"/>
          <w:szCs w:val="24"/>
        </w:rPr>
        <w:t>．能够出色完成《中小学班主任工作规定》提出的工作职责，所带班级具有积极向上、互助友爱、团结奋进、遵纪守法、文明健康的良好班风，具有勤奋、严谨、求实、创新的优良学风。</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t>3</w:t>
      </w:r>
      <w:r w:rsidRPr="003675BD">
        <w:rPr>
          <w:rFonts w:ascii="Arial" w:eastAsia="宋体" w:hAnsi="Arial" w:cs="Arial"/>
          <w:color w:val="000000"/>
          <w:kern w:val="0"/>
          <w:sz w:val="24"/>
          <w:szCs w:val="24"/>
        </w:rPr>
        <w:t>．积极组织开展班集体的社会实践活动、课外兴趣小组、社团活动和各种文体活动，认真指导班级团队组织建设和活动，充分发挥学生的积极性和主动性，加强对学生的社会主义核心价值观教育，注重培养学生良好的思想道德品质和行为习惯。</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t>4</w:t>
      </w:r>
      <w:r w:rsidRPr="003675BD">
        <w:rPr>
          <w:rFonts w:ascii="Arial" w:eastAsia="宋体" w:hAnsi="Arial" w:cs="Arial"/>
          <w:color w:val="000000"/>
          <w:kern w:val="0"/>
          <w:sz w:val="24"/>
          <w:szCs w:val="24"/>
        </w:rPr>
        <w:t>．注重与家庭、社区的沟通协调，积极开展家访，在家长学校建设、学校社区沟通合作和实践活动等方面成效显著。</w:t>
      </w:r>
    </w:p>
    <w:p w:rsidR="003675BD" w:rsidRPr="003675BD" w:rsidRDefault="003675BD" w:rsidP="003675BD">
      <w:pPr>
        <w:widowControl/>
        <w:adjustRightInd w:val="0"/>
        <w:snapToGrid w:val="0"/>
        <w:spacing w:line="500" w:lineRule="exact"/>
        <w:ind w:firstLineChars="200" w:firstLine="482"/>
        <w:jc w:val="left"/>
        <w:rPr>
          <w:rFonts w:ascii="宋体" w:eastAsia="宋体" w:hAnsi="宋体" w:cs="宋体"/>
          <w:color w:val="222222"/>
          <w:kern w:val="0"/>
          <w:sz w:val="24"/>
          <w:szCs w:val="24"/>
        </w:rPr>
      </w:pPr>
      <w:r w:rsidRPr="003675BD">
        <w:rPr>
          <w:rFonts w:ascii="Arial" w:eastAsia="宋体" w:hAnsi="Arial" w:cs="Arial"/>
          <w:b/>
          <w:color w:val="000000"/>
          <w:kern w:val="0"/>
          <w:sz w:val="24"/>
          <w:szCs w:val="24"/>
        </w:rPr>
        <w:t>（二）全国中小学优秀德育课教师评选条件</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t>1</w:t>
      </w:r>
      <w:r w:rsidRPr="003675BD">
        <w:rPr>
          <w:rFonts w:ascii="Arial" w:eastAsia="宋体" w:hAnsi="Arial" w:cs="Arial"/>
          <w:color w:val="000000"/>
          <w:kern w:val="0"/>
          <w:sz w:val="24"/>
          <w:szCs w:val="24"/>
        </w:rPr>
        <w:t>．热爱中小学德育课教学工作，从事小学品德与生活（社会）课、初中思想品德课、中等职业学校德育课、高中思想政治课教学工作</w:t>
      </w:r>
      <w:r w:rsidRPr="003675BD">
        <w:rPr>
          <w:rFonts w:ascii="Arial" w:eastAsia="宋体" w:hAnsi="Arial" w:cs="Arial"/>
          <w:color w:val="000000"/>
          <w:kern w:val="0"/>
          <w:sz w:val="24"/>
          <w:szCs w:val="24"/>
        </w:rPr>
        <w:t>10</w:t>
      </w:r>
      <w:r w:rsidRPr="003675BD">
        <w:rPr>
          <w:rFonts w:ascii="Arial" w:eastAsia="宋体" w:hAnsi="Arial" w:cs="Arial"/>
          <w:color w:val="000000"/>
          <w:kern w:val="0"/>
          <w:sz w:val="24"/>
          <w:szCs w:val="24"/>
        </w:rPr>
        <w:t>年以上。</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t>2</w:t>
      </w:r>
      <w:r w:rsidRPr="003675BD">
        <w:rPr>
          <w:rFonts w:ascii="Arial" w:eastAsia="宋体" w:hAnsi="Arial" w:cs="Arial"/>
          <w:color w:val="000000"/>
          <w:kern w:val="0"/>
          <w:sz w:val="24"/>
          <w:szCs w:val="24"/>
        </w:rPr>
        <w:t>．能够遵循学生身心发展规律和教育发展规律，不断探索改进德育教学方法，积极参与德育课程改革，开展教育教学实验和实践，并取得显著成果。</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t>3</w:t>
      </w:r>
      <w:r w:rsidRPr="003675BD">
        <w:rPr>
          <w:rFonts w:ascii="Arial" w:eastAsia="宋体" w:hAnsi="Arial" w:cs="Arial"/>
          <w:color w:val="000000"/>
          <w:kern w:val="0"/>
          <w:sz w:val="24"/>
          <w:szCs w:val="24"/>
        </w:rPr>
        <w:t>．善于在课堂教学中运用多媒体、课件等现代化教学技术手段，善于结合经济、政治、文化领域的重大事件，深入浅出、形象生动地开展德育教学，富有感染力和吸引力，教育教学效果显著。</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t>4</w:t>
      </w:r>
      <w:r w:rsidRPr="003675BD">
        <w:rPr>
          <w:rFonts w:ascii="Arial" w:eastAsia="宋体" w:hAnsi="Arial" w:cs="Arial"/>
          <w:color w:val="000000"/>
          <w:kern w:val="0"/>
          <w:sz w:val="24"/>
          <w:szCs w:val="24"/>
        </w:rPr>
        <w:t>．注重德育理论学习和科学研究，有国家级或省级德育研究成果（含发表、获奖、交流的论文、案例、教案、课件或课题）</w:t>
      </w:r>
    </w:p>
    <w:p w:rsidR="003675BD" w:rsidRPr="003675BD" w:rsidRDefault="003675BD" w:rsidP="003675BD">
      <w:pPr>
        <w:widowControl/>
        <w:adjustRightInd w:val="0"/>
        <w:snapToGrid w:val="0"/>
        <w:spacing w:line="500" w:lineRule="exact"/>
        <w:ind w:firstLineChars="200" w:firstLine="482"/>
        <w:jc w:val="left"/>
        <w:rPr>
          <w:rFonts w:ascii="宋体" w:eastAsia="宋体" w:hAnsi="宋体" w:cs="宋体"/>
          <w:color w:val="222222"/>
          <w:kern w:val="0"/>
          <w:sz w:val="24"/>
          <w:szCs w:val="24"/>
        </w:rPr>
      </w:pPr>
      <w:r w:rsidRPr="003675BD">
        <w:rPr>
          <w:rFonts w:ascii="Arial" w:eastAsia="宋体" w:hAnsi="Arial" w:cs="Arial"/>
          <w:b/>
          <w:color w:val="000000"/>
          <w:kern w:val="0"/>
          <w:sz w:val="24"/>
          <w:szCs w:val="24"/>
        </w:rPr>
        <w:t>（三）全国中小学优秀德育工作者评选条件</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lastRenderedPageBreak/>
        <w:t>1</w:t>
      </w:r>
      <w:r w:rsidRPr="003675BD">
        <w:rPr>
          <w:rFonts w:ascii="Arial" w:eastAsia="宋体" w:hAnsi="Arial" w:cs="Arial"/>
          <w:color w:val="000000"/>
          <w:kern w:val="0"/>
          <w:sz w:val="24"/>
          <w:szCs w:val="24"/>
        </w:rPr>
        <w:t>．热爱本职工作，在第一线从事学生德育工作</w:t>
      </w:r>
      <w:r w:rsidRPr="003675BD">
        <w:rPr>
          <w:rFonts w:ascii="Arial" w:eastAsia="宋体" w:hAnsi="Arial" w:cs="Arial"/>
          <w:color w:val="000000"/>
          <w:kern w:val="0"/>
          <w:sz w:val="24"/>
          <w:szCs w:val="24"/>
        </w:rPr>
        <w:t>10</w:t>
      </w:r>
      <w:r w:rsidRPr="003675BD">
        <w:rPr>
          <w:rFonts w:ascii="Arial" w:eastAsia="宋体" w:hAnsi="Arial" w:cs="Arial"/>
          <w:color w:val="000000"/>
          <w:kern w:val="0"/>
          <w:sz w:val="24"/>
          <w:szCs w:val="24"/>
        </w:rPr>
        <w:t>年以上（共青团干部、少先队专职辅导员可适当放宽年限），成绩突出。</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t>2</w:t>
      </w:r>
      <w:r w:rsidRPr="003675BD">
        <w:rPr>
          <w:rFonts w:ascii="Arial" w:eastAsia="宋体" w:hAnsi="Arial" w:cs="Arial"/>
          <w:color w:val="000000"/>
          <w:kern w:val="0"/>
          <w:sz w:val="24"/>
          <w:szCs w:val="24"/>
        </w:rPr>
        <w:t>．认真贯彻落实国家关于加强和改进未成年人思想道德建设的各项要求，积极推进本单位德育工作改革，科学开展德育管理，注重创新德育工作手段和模式。</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t>3</w:t>
      </w:r>
      <w:r w:rsidRPr="003675BD">
        <w:rPr>
          <w:rFonts w:ascii="Arial" w:eastAsia="宋体" w:hAnsi="Arial" w:cs="Arial"/>
          <w:color w:val="000000"/>
          <w:kern w:val="0"/>
          <w:sz w:val="24"/>
          <w:szCs w:val="24"/>
        </w:rPr>
        <w:t>．注重德育理论学习和德育科研，有科学的教育理念和方法，能够遵循学生身心发展规律和教育发展规律组织开展德育管理和教育工作，积极组织开展班集体的社会实践活动、课外兴趣小组活动、社团活动、各种文体活动和主题教育活动等，在活动中注重发挥学生的积极性、主动性和创造性。</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t>4</w:t>
      </w:r>
      <w:r w:rsidRPr="003675BD">
        <w:rPr>
          <w:rFonts w:ascii="Arial" w:eastAsia="宋体" w:hAnsi="Arial" w:cs="Arial"/>
          <w:color w:val="000000"/>
          <w:kern w:val="0"/>
          <w:sz w:val="24"/>
          <w:szCs w:val="24"/>
        </w:rPr>
        <w:t>．注重与家庭、社区的沟通协调，在家长学校建设、学校社区沟通合作和实践活动等方面表现突出。</w:t>
      </w:r>
    </w:p>
    <w:p w:rsidR="003675BD" w:rsidRPr="003675BD" w:rsidRDefault="003675BD" w:rsidP="003675BD">
      <w:pPr>
        <w:widowControl/>
        <w:adjustRightInd w:val="0"/>
        <w:snapToGrid w:val="0"/>
        <w:spacing w:line="500" w:lineRule="exact"/>
        <w:ind w:firstLineChars="200" w:firstLine="482"/>
        <w:jc w:val="left"/>
        <w:rPr>
          <w:rFonts w:ascii="宋体" w:eastAsia="宋体" w:hAnsi="宋体" w:cs="宋体"/>
          <w:color w:val="222222"/>
          <w:kern w:val="0"/>
          <w:sz w:val="24"/>
          <w:szCs w:val="24"/>
        </w:rPr>
      </w:pPr>
      <w:r w:rsidRPr="003675BD">
        <w:rPr>
          <w:rFonts w:ascii="Arial" w:eastAsia="宋体" w:hAnsi="Arial" w:cs="Arial"/>
          <w:b/>
          <w:color w:val="000000"/>
          <w:kern w:val="0"/>
          <w:sz w:val="24"/>
          <w:szCs w:val="24"/>
        </w:rPr>
        <w:t>（四）全国高校优秀辅导员评选条件</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t>1</w:t>
      </w:r>
      <w:r w:rsidRPr="003675BD">
        <w:rPr>
          <w:rFonts w:ascii="Arial" w:eastAsia="宋体" w:hAnsi="Arial" w:cs="Arial"/>
          <w:color w:val="000000"/>
          <w:kern w:val="0"/>
          <w:sz w:val="24"/>
          <w:szCs w:val="24"/>
        </w:rPr>
        <w:t>．热爱大学生思想政治教育事业，具有较高的思想政治觉悟和理论素养，从事一线辅导员工作</w:t>
      </w:r>
      <w:r w:rsidRPr="003675BD">
        <w:rPr>
          <w:rFonts w:ascii="Arial" w:eastAsia="宋体" w:hAnsi="Arial" w:cs="Arial"/>
          <w:color w:val="000000"/>
          <w:kern w:val="0"/>
          <w:sz w:val="24"/>
          <w:szCs w:val="24"/>
        </w:rPr>
        <w:t>3</w:t>
      </w:r>
      <w:r w:rsidRPr="003675BD">
        <w:rPr>
          <w:rFonts w:ascii="Arial" w:eastAsia="宋体" w:hAnsi="Arial" w:cs="Arial"/>
          <w:color w:val="000000"/>
          <w:kern w:val="0"/>
          <w:sz w:val="24"/>
          <w:szCs w:val="24"/>
        </w:rPr>
        <w:t>年以上，工作得到学校、院（系）和学生的普遍好评，受到过校级或校级以上表彰。</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t>2</w:t>
      </w:r>
      <w:r w:rsidRPr="003675BD">
        <w:rPr>
          <w:rFonts w:ascii="Arial" w:eastAsia="宋体" w:hAnsi="Arial" w:cs="Arial"/>
          <w:color w:val="000000"/>
          <w:kern w:val="0"/>
          <w:sz w:val="24"/>
          <w:szCs w:val="24"/>
        </w:rPr>
        <w:t>．遵循大学生思想政治教育规律，积极开展思想政治教育理论与实践研究，创造性地开展工作；注重运用各种新的工作载体，特别是能较好地使用网络技术和手段，努力拓展工作途径，不断丰富自身思想政治教育工作相关学科知识储备，提高工作的针对性和实效性，增强工作的吸引力和感染力。</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t>3</w:t>
      </w:r>
      <w:r w:rsidRPr="003675BD">
        <w:rPr>
          <w:rFonts w:ascii="Arial" w:eastAsia="宋体" w:hAnsi="Arial" w:cs="Arial"/>
          <w:color w:val="000000"/>
          <w:kern w:val="0"/>
          <w:sz w:val="24"/>
          <w:szCs w:val="24"/>
        </w:rPr>
        <w:t>．能够按照《高等学校辅导员职业能力标准（暂行）》要求不断提升自身工作能力和水平，出色完成《普通高等学校辅导员队伍建设规定》提出的各项主要工作职责要求；在开展大学生思想政治教育、建设和谐校园工作中做出突出贡献；所带班级曾获校级或校级以上荣誉称号。</w:t>
      </w:r>
    </w:p>
    <w:p w:rsidR="003675BD" w:rsidRPr="003675BD" w:rsidRDefault="003675BD" w:rsidP="003675BD">
      <w:pPr>
        <w:widowControl/>
        <w:adjustRightInd w:val="0"/>
        <w:snapToGrid w:val="0"/>
        <w:spacing w:line="500" w:lineRule="exact"/>
        <w:ind w:firstLineChars="200" w:firstLine="482"/>
        <w:jc w:val="left"/>
        <w:rPr>
          <w:rFonts w:ascii="宋体" w:eastAsia="宋体" w:hAnsi="宋体" w:cs="宋体"/>
          <w:color w:val="222222"/>
          <w:kern w:val="0"/>
          <w:sz w:val="24"/>
          <w:szCs w:val="24"/>
        </w:rPr>
      </w:pPr>
      <w:r w:rsidRPr="003675BD">
        <w:rPr>
          <w:rFonts w:ascii="Arial" w:eastAsia="宋体" w:hAnsi="Arial" w:cs="Arial"/>
          <w:b/>
          <w:color w:val="000000"/>
          <w:kern w:val="0"/>
          <w:sz w:val="24"/>
          <w:szCs w:val="24"/>
        </w:rPr>
        <w:t>（五）全国高校优秀思想政治理论课教师评选条件</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t>1</w:t>
      </w:r>
      <w:r w:rsidRPr="003675BD">
        <w:rPr>
          <w:rFonts w:ascii="Arial" w:eastAsia="宋体" w:hAnsi="Arial" w:cs="Arial"/>
          <w:color w:val="000000"/>
          <w:kern w:val="0"/>
          <w:sz w:val="24"/>
          <w:szCs w:val="24"/>
        </w:rPr>
        <w:t>．具有较高的马克思主义理论修养，较丰富的社会科学知识和一定的自然科学知识。</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lastRenderedPageBreak/>
        <w:t>2</w:t>
      </w:r>
      <w:r w:rsidRPr="003675BD">
        <w:rPr>
          <w:rFonts w:ascii="Arial" w:eastAsia="宋体" w:hAnsi="Arial" w:cs="Arial"/>
          <w:color w:val="000000"/>
          <w:kern w:val="0"/>
          <w:sz w:val="24"/>
          <w:szCs w:val="24"/>
        </w:rPr>
        <w:t>．热爱和钻研高校思想政治理论课教学工作，学识魅力、人格魅力强，教学效果突出，在思想政治理论课教学改革和科研、管理以及教书育人方面取得优异成绩。</w:t>
      </w:r>
    </w:p>
    <w:p w:rsidR="003675BD" w:rsidRPr="003675BD" w:rsidRDefault="003675BD" w:rsidP="003675BD">
      <w:pPr>
        <w:widowControl/>
        <w:adjustRightInd w:val="0"/>
        <w:snapToGrid w:val="0"/>
        <w:spacing w:line="500" w:lineRule="exact"/>
        <w:ind w:firstLineChars="200" w:firstLine="480"/>
        <w:jc w:val="left"/>
        <w:rPr>
          <w:rFonts w:ascii="宋体" w:eastAsia="宋体" w:hAnsi="宋体" w:cs="宋体"/>
          <w:color w:val="222222"/>
          <w:kern w:val="0"/>
          <w:sz w:val="24"/>
          <w:szCs w:val="24"/>
        </w:rPr>
      </w:pPr>
      <w:r w:rsidRPr="003675BD">
        <w:rPr>
          <w:rFonts w:ascii="Arial" w:eastAsia="宋体" w:hAnsi="Arial" w:cs="Arial"/>
          <w:color w:val="000000"/>
          <w:kern w:val="0"/>
          <w:sz w:val="24"/>
          <w:szCs w:val="24"/>
        </w:rPr>
        <w:t>3</w:t>
      </w:r>
      <w:r w:rsidRPr="003675BD">
        <w:rPr>
          <w:rFonts w:ascii="Arial" w:eastAsia="宋体" w:hAnsi="Arial" w:cs="Arial"/>
          <w:color w:val="000000"/>
          <w:kern w:val="0"/>
          <w:sz w:val="24"/>
          <w:szCs w:val="24"/>
        </w:rPr>
        <w:t>．在高校思想政治理论课教学岗位工作</w:t>
      </w:r>
      <w:r w:rsidRPr="003675BD">
        <w:rPr>
          <w:rFonts w:ascii="Arial" w:eastAsia="宋体" w:hAnsi="Arial" w:cs="Arial"/>
          <w:color w:val="000000"/>
          <w:kern w:val="0"/>
          <w:sz w:val="24"/>
          <w:szCs w:val="24"/>
        </w:rPr>
        <w:t>10</w:t>
      </w:r>
      <w:r w:rsidRPr="003675BD">
        <w:rPr>
          <w:rFonts w:ascii="Arial" w:eastAsia="宋体" w:hAnsi="Arial" w:cs="Arial"/>
          <w:color w:val="000000"/>
          <w:kern w:val="0"/>
          <w:sz w:val="24"/>
          <w:szCs w:val="24"/>
        </w:rPr>
        <w:t>年以上，至今仍在教学一线的教师；教学工作虽不满</w:t>
      </w:r>
      <w:r w:rsidRPr="003675BD">
        <w:rPr>
          <w:rFonts w:ascii="Arial" w:eastAsia="宋体" w:hAnsi="Arial" w:cs="Arial"/>
          <w:color w:val="000000"/>
          <w:kern w:val="0"/>
          <w:sz w:val="24"/>
          <w:szCs w:val="24"/>
        </w:rPr>
        <w:t>10</w:t>
      </w:r>
      <w:r w:rsidRPr="003675BD">
        <w:rPr>
          <w:rFonts w:ascii="Arial" w:eastAsia="宋体" w:hAnsi="Arial" w:cs="Arial"/>
          <w:color w:val="000000"/>
          <w:kern w:val="0"/>
          <w:sz w:val="24"/>
          <w:szCs w:val="24"/>
        </w:rPr>
        <w:t>年，但确有突出成绩的青年教师。</w:t>
      </w:r>
    </w:p>
    <w:p w:rsidR="003675BD" w:rsidRPr="003675BD" w:rsidRDefault="003675BD" w:rsidP="003675BD">
      <w:pPr>
        <w:widowControl/>
        <w:adjustRightInd w:val="0"/>
        <w:snapToGrid w:val="0"/>
        <w:spacing w:line="500" w:lineRule="exact"/>
        <w:ind w:firstLineChars="200" w:firstLine="482"/>
        <w:jc w:val="left"/>
        <w:rPr>
          <w:rFonts w:ascii="宋体" w:eastAsia="宋体" w:hAnsi="宋体" w:cs="宋体"/>
          <w:color w:val="222222"/>
          <w:kern w:val="0"/>
          <w:sz w:val="24"/>
          <w:szCs w:val="24"/>
        </w:rPr>
      </w:pPr>
      <w:r w:rsidRPr="003675BD">
        <w:rPr>
          <w:rFonts w:ascii="Arial" w:eastAsia="宋体" w:hAnsi="Arial" w:cs="Arial"/>
          <w:b/>
          <w:color w:val="000000"/>
          <w:kern w:val="0"/>
          <w:sz w:val="24"/>
          <w:szCs w:val="24"/>
        </w:rPr>
        <w:t>（六）全国高校优秀思想政治教育工作者评选条件</w:t>
      </w:r>
    </w:p>
    <w:p w:rsidR="003675BD" w:rsidRPr="003675BD" w:rsidRDefault="003675BD" w:rsidP="003675BD">
      <w:pPr>
        <w:widowControl/>
        <w:adjustRightInd w:val="0"/>
        <w:snapToGrid w:val="0"/>
        <w:spacing w:line="500" w:lineRule="exact"/>
        <w:ind w:firstLine="480"/>
        <w:jc w:val="left"/>
        <w:rPr>
          <w:rFonts w:ascii="Arial" w:eastAsia="宋体" w:hAnsi="Arial" w:cs="Arial"/>
          <w:color w:val="000000"/>
          <w:kern w:val="0"/>
          <w:sz w:val="24"/>
          <w:szCs w:val="24"/>
        </w:rPr>
      </w:pPr>
      <w:r w:rsidRPr="003675BD">
        <w:rPr>
          <w:rFonts w:ascii="Arial" w:eastAsia="宋体" w:hAnsi="Arial" w:cs="Arial"/>
          <w:color w:val="000000"/>
          <w:kern w:val="0"/>
          <w:sz w:val="24"/>
          <w:szCs w:val="24"/>
        </w:rPr>
        <w:t>1</w:t>
      </w:r>
      <w:r w:rsidRPr="003675BD">
        <w:rPr>
          <w:rFonts w:ascii="Arial" w:eastAsia="宋体" w:hAnsi="Arial" w:cs="Arial"/>
          <w:color w:val="000000"/>
          <w:kern w:val="0"/>
          <w:sz w:val="24"/>
          <w:szCs w:val="24"/>
        </w:rPr>
        <w:t>．政治立场坚定，热爱高校思想政治教育工作，具有较高的思想政治觉悟和理论修养，遵循思想政治教育工作规律，创造性地开展工作。</w:t>
      </w:r>
    </w:p>
    <w:p w:rsidR="003675BD" w:rsidRPr="003675BD" w:rsidRDefault="003675BD" w:rsidP="003675BD">
      <w:pPr>
        <w:widowControl/>
        <w:adjustRightInd w:val="0"/>
        <w:snapToGrid w:val="0"/>
        <w:spacing w:line="500" w:lineRule="exact"/>
        <w:ind w:firstLine="480"/>
        <w:jc w:val="left"/>
        <w:rPr>
          <w:rFonts w:ascii="Arial" w:eastAsia="宋体" w:hAnsi="Arial" w:cs="Arial"/>
          <w:color w:val="000000"/>
          <w:kern w:val="0"/>
          <w:sz w:val="24"/>
          <w:szCs w:val="24"/>
        </w:rPr>
      </w:pPr>
      <w:r w:rsidRPr="003675BD">
        <w:rPr>
          <w:rFonts w:ascii="Arial" w:eastAsia="宋体" w:hAnsi="Arial" w:cs="Arial"/>
          <w:color w:val="000000"/>
          <w:kern w:val="0"/>
          <w:sz w:val="24"/>
          <w:szCs w:val="24"/>
        </w:rPr>
        <w:t>2</w:t>
      </w:r>
      <w:r w:rsidRPr="003675BD">
        <w:rPr>
          <w:rFonts w:ascii="Arial" w:eastAsia="宋体" w:hAnsi="Arial" w:cs="Arial"/>
          <w:color w:val="000000"/>
          <w:kern w:val="0"/>
          <w:sz w:val="24"/>
          <w:szCs w:val="24"/>
        </w:rPr>
        <w:t>．注重加强思想政治理论课独立二级教学科研机构和马克思主义理论学科建设、注重校园网络文化建设和管理，能够运用各种新的工作载体，努力拓展工作途径，提高思想政治教育工作的针对性、实效性和吸引力、感染力。</w:t>
      </w:r>
    </w:p>
    <w:p w:rsidR="003675BD" w:rsidRPr="003675BD" w:rsidRDefault="003675BD" w:rsidP="003675BD">
      <w:pPr>
        <w:widowControl/>
        <w:adjustRightInd w:val="0"/>
        <w:snapToGrid w:val="0"/>
        <w:spacing w:line="500" w:lineRule="exact"/>
        <w:ind w:firstLine="480"/>
        <w:jc w:val="left"/>
        <w:rPr>
          <w:rFonts w:ascii="Arial" w:eastAsia="宋体" w:hAnsi="Arial" w:cs="Arial"/>
          <w:color w:val="000000"/>
          <w:kern w:val="0"/>
          <w:sz w:val="24"/>
          <w:szCs w:val="24"/>
        </w:rPr>
      </w:pPr>
      <w:r w:rsidRPr="003675BD">
        <w:rPr>
          <w:rFonts w:ascii="Arial" w:eastAsia="宋体" w:hAnsi="Arial" w:cs="Arial"/>
          <w:color w:val="000000"/>
          <w:kern w:val="0"/>
          <w:sz w:val="24"/>
          <w:szCs w:val="24"/>
        </w:rPr>
        <w:t>3</w:t>
      </w:r>
      <w:r w:rsidRPr="003675BD">
        <w:rPr>
          <w:rFonts w:ascii="Arial" w:eastAsia="宋体" w:hAnsi="Arial" w:cs="Arial"/>
          <w:color w:val="000000"/>
          <w:kern w:val="0"/>
          <w:sz w:val="24"/>
          <w:szCs w:val="24"/>
        </w:rPr>
        <w:t>．从事高校思想政治教育有关管理工作</w:t>
      </w:r>
      <w:r w:rsidRPr="003675BD">
        <w:rPr>
          <w:rFonts w:ascii="Arial" w:eastAsia="宋体" w:hAnsi="Arial" w:cs="Arial"/>
          <w:color w:val="000000"/>
          <w:kern w:val="0"/>
          <w:sz w:val="24"/>
          <w:szCs w:val="24"/>
        </w:rPr>
        <w:t>5</w:t>
      </w:r>
      <w:r w:rsidRPr="003675BD">
        <w:rPr>
          <w:rFonts w:ascii="Arial" w:eastAsia="宋体" w:hAnsi="Arial" w:cs="Arial"/>
          <w:color w:val="000000"/>
          <w:kern w:val="0"/>
          <w:sz w:val="24"/>
          <w:szCs w:val="24"/>
        </w:rPr>
        <w:t>年以上，具有突出的工作实绩，受到过校级或校级以上表彰，为高校改革、发展和稳定做出突出贡献。</w:t>
      </w:r>
    </w:p>
    <w:p w:rsidR="00446094" w:rsidRPr="00455F85" w:rsidRDefault="00446094" w:rsidP="003675BD">
      <w:pPr>
        <w:rPr>
          <w:rFonts w:ascii="Arial" w:eastAsia="宋体" w:hAnsi="Arial" w:cs="Arial"/>
          <w:color w:val="000000"/>
          <w:kern w:val="0"/>
          <w:sz w:val="24"/>
          <w:szCs w:val="24"/>
        </w:rPr>
      </w:pPr>
    </w:p>
    <w:sectPr w:rsidR="00446094" w:rsidRPr="00455F85" w:rsidSect="00A62F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641" w:rsidRDefault="00891641" w:rsidP="008513D4">
      <w:r>
        <w:separator/>
      </w:r>
    </w:p>
  </w:endnote>
  <w:endnote w:type="continuationSeparator" w:id="1">
    <w:p w:rsidR="00891641" w:rsidRDefault="00891641" w:rsidP="008513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641" w:rsidRDefault="00891641" w:rsidP="008513D4">
      <w:r>
        <w:separator/>
      </w:r>
    </w:p>
  </w:footnote>
  <w:footnote w:type="continuationSeparator" w:id="1">
    <w:p w:rsidR="00891641" w:rsidRDefault="00891641" w:rsidP="008513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13D4"/>
    <w:rsid w:val="000008CA"/>
    <w:rsid w:val="001F2DC7"/>
    <w:rsid w:val="002C41AB"/>
    <w:rsid w:val="00366CA1"/>
    <w:rsid w:val="003675BD"/>
    <w:rsid w:val="00446094"/>
    <w:rsid w:val="00455F85"/>
    <w:rsid w:val="004676D2"/>
    <w:rsid w:val="005A11D3"/>
    <w:rsid w:val="00733CEC"/>
    <w:rsid w:val="007F281B"/>
    <w:rsid w:val="008513D4"/>
    <w:rsid w:val="00891641"/>
    <w:rsid w:val="00892C1C"/>
    <w:rsid w:val="00897282"/>
    <w:rsid w:val="00A62FB6"/>
    <w:rsid w:val="00A77E39"/>
    <w:rsid w:val="00B20DFA"/>
    <w:rsid w:val="00B566C5"/>
    <w:rsid w:val="00D532B7"/>
    <w:rsid w:val="00DB4431"/>
    <w:rsid w:val="00EF0A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F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13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513D4"/>
    <w:rPr>
      <w:sz w:val="18"/>
      <w:szCs w:val="18"/>
    </w:rPr>
  </w:style>
  <w:style w:type="paragraph" w:styleId="a4">
    <w:name w:val="footer"/>
    <w:basedOn w:val="a"/>
    <w:link w:val="Char0"/>
    <w:uiPriority w:val="99"/>
    <w:semiHidden/>
    <w:unhideWhenUsed/>
    <w:rsid w:val="008513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513D4"/>
    <w:rPr>
      <w:sz w:val="18"/>
      <w:szCs w:val="18"/>
    </w:rPr>
  </w:style>
  <w:style w:type="table" w:styleId="a5">
    <w:name w:val="Table Grid"/>
    <w:basedOn w:val="a1"/>
    <w:uiPriority w:val="59"/>
    <w:rsid w:val="004460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Plain Text"/>
    <w:basedOn w:val="a"/>
    <w:link w:val="Char1"/>
    <w:uiPriority w:val="99"/>
    <w:unhideWhenUsed/>
    <w:rsid w:val="00897282"/>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6"/>
    <w:uiPriority w:val="99"/>
    <w:rsid w:val="00897282"/>
    <w:rPr>
      <w:rFonts w:ascii="宋体" w:eastAsia="宋体" w:hAnsi="宋体" w:cs="宋体"/>
      <w:kern w:val="0"/>
      <w:sz w:val="24"/>
      <w:szCs w:val="24"/>
    </w:rPr>
  </w:style>
  <w:style w:type="paragraph" w:styleId="a7">
    <w:name w:val="Body Text Indent"/>
    <w:basedOn w:val="a"/>
    <w:link w:val="Char2"/>
    <w:uiPriority w:val="99"/>
    <w:semiHidden/>
    <w:unhideWhenUsed/>
    <w:rsid w:val="003675BD"/>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正文文本缩进 Char"/>
    <w:basedOn w:val="a0"/>
    <w:link w:val="a7"/>
    <w:uiPriority w:val="99"/>
    <w:semiHidden/>
    <w:rsid w:val="003675BD"/>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4322723">
      <w:bodyDiv w:val="1"/>
      <w:marLeft w:val="0"/>
      <w:marRight w:val="0"/>
      <w:marTop w:val="0"/>
      <w:marBottom w:val="0"/>
      <w:divBdr>
        <w:top w:val="none" w:sz="0" w:space="0" w:color="auto"/>
        <w:left w:val="none" w:sz="0" w:space="0" w:color="auto"/>
        <w:bottom w:val="none" w:sz="0" w:space="0" w:color="auto"/>
        <w:right w:val="none" w:sz="0" w:space="0" w:color="auto"/>
      </w:divBdr>
    </w:div>
    <w:div w:id="548568373">
      <w:bodyDiv w:val="1"/>
      <w:marLeft w:val="0"/>
      <w:marRight w:val="0"/>
      <w:marTop w:val="0"/>
      <w:marBottom w:val="0"/>
      <w:divBdr>
        <w:top w:val="none" w:sz="0" w:space="0" w:color="auto"/>
        <w:left w:val="none" w:sz="0" w:space="0" w:color="auto"/>
        <w:bottom w:val="none" w:sz="0" w:space="0" w:color="auto"/>
        <w:right w:val="none" w:sz="0" w:space="0" w:color="auto"/>
      </w:divBdr>
    </w:div>
    <w:div w:id="636107019">
      <w:bodyDiv w:val="1"/>
      <w:marLeft w:val="0"/>
      <w:marRight w:val="0"/>
      <w:marTop w:val="0"/>
      <w:marBottom w:val="0"/>
      <w:divBdr>
        <w:top w:val="none" w:sz="0" w:space="0" w:color="auto"/>
        <w:left w:val="none" w:sz="0" w:space="0" w:color="auto"/>
        <w:bottom w:val="none" w:sz="0" w:space="0" w:color="auto"/>
        <w:right w:val="none" w:sz="0" w:space="0" w:color="auto"/>
      </w:divBdr>
    </w:div>
    <w:div w:id="1186096998">
      <w:bodyDiv w:val="1"/>
      <w:marLeft w:val="0"/>
      <w:marRight w:val="0"/>
      <w:marTop w:val="0"/>
      <w:marBottom w:val="0"/>
      <w:divBdr>
        <w:top w:val="none" w:sz="0" w:space="0" w:color="auto"/>
        <w:left w:val="none" w:sz="0" w:space="0" w:color="auto"/>
        <w:bottom w:val="none" w:sz="0" w:space="0" w:color="auto"/>
        <w:right w:val="none" w:sz="0" w:space="0" w:color="auto"/>
      </w:divBdr>
    </w:div>
    <w:div w:id="1339577100">
      <w:bodyDiv w:val="1"/>
      <w:marLeft w:val="0"/>
      <w:marRight w:val="0"/>
      <w:marTop w:val="0"/>
      <w:marBottom w:val="0"/>
      <w:divBdr>
        <w:top w:val="none" w:sz="0" w:space="0" w:color="auto"/>
        <w:left w:val="none" w:sz="0" w:space="0" w:color="auto"/>
        <w:bottom w:val="none" w:sz="0" w:space="0" w:color="auto"/>
        <w:right w:val="none" w:sz="0" w:space="0" w:color="auto"/>
      </w:divBdr>
    </w:div>
    <w:div w:id="1610158619">
      <w:bodyDiv w:val="1"/>
      <w:marLeft w:val="0"/>
      <w:marRight w:val="0"/>
      <w:marTop w:val="0"/>
      <w:marBottom w:val="0"/>
      <w:divBdr>
        <w:top w:val="none" w:sz="0" w:space="0" w:color="auto"/>
        <w:left w:val="none" w:sz="0" w:space="0" w:color="auto"/>
        <w:bottom w:val="none" w:sz="0" w:space="0" w:color="auto"/>
        <w:right w:val="none" w:sz="0" w:space="0" w:color="auto"/>
      </w:divBdr>
    </w:div>
    <w:div w:id="208063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2014-11-02T10:27:00Z</dcterms:created>
  <dcterms:modified xsi:type="dcterms:W3CDTF">2014-11-03T08:48:00Z</dcterms:modified>
</cp:coreProperties>
</file>