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bidi="ar-SA"/>
        </w:rPr>
      </w:pPr>
      <w:bookmarkStart w:id="0" w:name="_GoBack"/>
      <w:r>
        <w:rPr>
          <w:rFonts w:hint="eastAsia" w:ascii="宋体" w:hAnsi="宋体" w:eastAsia="宋体" w:cs="宋体"/>
          <w:b/>
          <w:bCs/>
          <w:sz w:val="32"/>
          <w:szCs w:val="32"/>
          <w:lang w:bidi="ar-SA"/>
        </w:rPr>
        <w:t>拉萨师专2020年度校级课题结项项目延期项目撤项项目一览表</w:t>
      </w:r>
    </w:p>
    <w:bookmarkEnd w:id="0"/>
    <w:tbl>
      <w:tblPr>
        <w:tblStyle w:val="3"/>
        <w:tblW w:w="9067" w:type="dxa"/>
        <w:tblInd w:w="93" w:type="dxa"/>
        <w:tblLayout w:type="fixed"/>
        <w:tblCellMar>
          <w:top w:w="0" w:type="dxa"/>
          <w:left w:w="108" w:type="dxa"/>
          <w:bottom w:w="0" w:type="dxa"/>
          <w:right w:w="108" w:type="dxa"/>
        </w:tblCellMar>
      </w:tblPr>
      <w:tblGrid>
        <w:gridCol w:w="457"/>
        <w:gridCol w:w="1159"/>
        <w:gridCol w:w="4125"/>
        <w:gridCol w:w="848"/>
        <w:gridCol w:w="1598"/>
        <w:gridCol w:w="880"/>
      </w:tblGrid>
      <w:tr>
        <w:tblPrEx>
          <w:tblCellMar>
            <w:top w:w="0" w:type="dxa"/>
            <w:left w:w="108" w:type="dxa"/>
            <w:bottom w:w="0" w:type="dxa"/>
            <w:right w:w="108" w:type="dxa"/>
          </w:tblCellMar>
        </w:tblPrEx>
        <w:trPr>
          <w:trHeight w:val="312"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负责人</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项目名称</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类别</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结项情况</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奖次</w:t>
            </w:r>
          </w:p>
        </w:tc>
      </w:tr>
      <w:tr>
        <w:tblPrEx>
          <w:tblCellMar>
            <w:top w:w="0" w:type="dxa"/>
            <w:left w:w="108" w:type="dxa"/>
            <w:bottom w:w="0" w:type="dxa"/>
            <w:right w:w="108" w:type="dxa"/>
          </w:tblCellMar>
        </w:tblPrEx>
        <w:trPr>
          <w:trHeight w:val="312"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szCs w:val="24"/>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szCs w:val="24"/>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szCs w:val="24"/>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Cs w:val="21"/>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拉珍</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师范类专业认证背景下数学教育专业毕业要求达成度评价研究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重点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二等奖</w:t>
            </w: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范友悦</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西藏低学段小学生语文写话能力培养探究</w:t>
            </w:r>
            <w:r>
              <w:rPr>
                <w:rStyle w:val="6"/>
                <w:rFonts w:eastAsia="宋体"/>
              </w:rPr>
              <w:t xml:space="preserve"> ——</w:t>
            </w:r>
            <w:r>
              <w:rPr>
                <w:rStyle w:val="7"/>
                <w:rFonts w:hint="default"/>
              </w:rPr>
              <w:t>以拉萨师范附小和拉萨市实验小学为例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重点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三等奖</w:t>
            </w: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王娜</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西藏师范生教师使命研究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重点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三等奖</w:t>
            </w: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司志华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全面建成小康社会背景下拉萨师专内涵发展研究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专项委托</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李艳永</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全面建成小康社会背景下西藏现代物流业发展路径研究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刘敏</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新时代西藏高校思政课教学实践基地建设研究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杨西军</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拉萨师专专业结构调整战略研究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重大规划</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张洁</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拉萨师专师范生再学小学数学的教育教学研究</w:t>
            </w:r>
            <w:r>
              <w:rPr>
                <w:rStyle w:val="6"/>
                <w:rFonts w:eastAsia="宋体"/>
              </w:rPr>
              <w:t>——</w:t>
            </w:r>
            <w:r>
              <w:rPr>
                <w:rStyle w:val="7"/>
                <w:rFonts w:hint="default"/>
              </w:rPr>
              <w:t>以量与测量的学习为例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重点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次仁多杰</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民族交往交流交融视域下赞普墀松德赞求学过程及著作研究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孙玉凤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拉萨师专公共教育学</w:t>
            </w:r>
            <w:r>
              <w:rPr>
                <w:rStyle w:val="6"/>
                <w:rFonts w:eastAsia="宋体"/>
              </w:rPr>
              <w:t>“</w:t>
            </w:r>
            <w:r>
              <w:rPr>
                <w:rStyle w:val="7"/>
                <w:rFonts w:hint="default"/>
              </w:rPr>
              <w:t>课程思政</w:t>
            </w:r>
            <w:r>
              <w:rPr>
                <w:rStyle w:val="6"/>
                <w:rFonts w:eastAsia="宋体"/>
              </w:rPr>
              <w:t>”</w:t>
            </w:r>
            <w:r>
              <w:rPr>
                <w:rStyle w:val="7"/>
                <w:rFonts w:hint="default"/>
              </w:rPr>
              <w:t>建设研究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邹洪亮</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我校学前教育学生专业认同现状调查研究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韦平安</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基于</w:t>
            </w:r>
            <w:r>
              <w:rPr>
                <w:rStyle w:val="6"/>
                <w:rFonts w:eastAsia="宋体"/>
              </w:rPr>
              <w:t>Django</w:t>
            </w:r>
            <w:r>
              <w:rPr>
                <w:rStyle w:val="7"/>
                <w:rFonts w:hint="default"/>
              </w:rPr>
              <w:t>的网络学习平台的开发与应用</w:t>
            </w:r>
            <w:r>
              <w:rPr>
                <w:rStyle w:val="6"/>
                <w:rFonts w:eastAsia="宋体"/>
              </w:rPr>
              <w:t>——</w:t>
            </w:r>
            <w:r>
              <w:rPr>
                <w:rStyle w:val="7"/>
                <w:rFonts w:hint="default"/>
              </w:rPr>
              <w:t>以拉萨师专《计算机基础及应用》课程为例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eastAsia="宋体" w:cs="宋体"/>
                <w:color w:val="000000"/>
                <w:kern w:val="0"/>
                <w:sz w:val="22"/>
                <w:szCs w:val="22"/>
              </w:rPr>
              <w:t>结项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边珍</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语音学习中的负迁移现象与有效教学方法</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结项（</w:t>
            </w:r>
            <w:r>
              <w:rPr>
                <w:rFonts w:ascii="Times New Roman" w:hAnsi="Times New Roman" w:eastAsia="宋体" w:cs="Times New Roman"/>
                <w:color w:val="000000"/>
                <w:kern w:val="0"/>
                <w:sz w:val="18"/>
                <w:szCs w:val="18"/>
              </w:rPr>
              <w:t>2019</w:t>
            </w:r>
            <w:r>
              <w:rPr>
                <w:rStyle w:val="7"/>
                <w:rFonts w:hint="default"/>
                <w:sz w:val="18"/>
                <w:szCs w:val="18"/>
              </w:rPr>
              <w:t>年延期项目</w:t>
            </w:r>
            <w:r>
              <w:rPr>
                <w:rFonts w:hint="eastAsia" w:ascii="Times New Roman" w:hAnsi="Times New Roman" w:eastAsia="宋体" w:cs="Times New Roman"/>
                <w:color w:val="000000"/>
                <w:kern w:val="0"/>
                <w:sz w:val="18"/>
                <w:szCs w:val="18"/>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肖金和</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西藏小学特色课间操编排与推广研究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Times New Roman" w:hAnsi="Times New Roman" w:eastAsia="宋体" w:cs="Times New Roman"/>
                <w:color w:val="000000"/>
                <w:kern w:val="0"/>
                <w:sz w:val="18"/>
                <w:szCs w:val="18"/>
              </w:rPr>
              <w:t>结项（</w:t>
            </w:r>
            <w:r>
              <w:rPr>
                <w:rFonts w:ascii="Times New Roman" w:hAnsi="Times New Roman" w:eastAsia="宋体" w:cs="Times New Roman"/>
                <w:color w:val="000000"/>
                <w:kern w:val="0"/>
                <w:sz w:val="18"/>
                <w:szCs w:val="18"/>
              </w:rPr>
              <w:t>2019</w:t>
            </w:r>
            <w:r>
              <w:rPr>
                <w:rStyle w:val="7"/>
                <w:rFonts w:hint="default"/>
                <w:sz w:val="18"/>
                <w:szCs w:val="18"/>
              </w:rPr>
              <w:t>年延期项目</w:t>
            </w:r>
            <w:r>
              <w:rPr>
                <w:rFonts w:hint="eastAsia" w:ascii="Times New Roman" w:hAnsi="Times New Roman" w:eastAsia="宋体" w:cs="Times New Roman"/>
                <w:color w:val="000000"/>
                <w:kern w:val="0"/>
                <w:sz w:val="18"/>
                <w:szCs w:val="18"/>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陈吉佳</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拉萨师专思政课实践教学基地建设研究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平措卓嘎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基于</w:t>
            </w:r>
            <w:r>
              <w:rPr>
                <w:rStyle w:val="8"/>
                <w:rFonts w:eastAsia="宋体"/>
              </w:rPr>
              <w:t>FIAS</w:t>
            </w:r>
            <w:r>
              <w:rPr>
                <w:rStyle w:val="9"/>
                <w:rFonts w:hint="default"/>
              </w:rPr>
              <w:t>幼儿园集体教学活动中师幼言语互动研究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乔永友</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当代背景下的珞巴族歌舞艺术传承与发展研究报告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王玉杰</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西藏大学生创新创业心理品质现状与对策研究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rPr>
              <w:t>刘贝</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新时代背景下我校学生党建工作的现状与对策研究</w:t>
            </w:r>
            <w:r>
              <w:rPr>
                <w:rStyle w:val="8"/>
                <w:rFonts w:eastAsia="宋体"/>
              </w:rPr>
              <w:t>——</w:t>
            </w:r>
            <w:r>
              <w:rPr>
                <w:rStyle w:val="9"/>
                <w:rFonts w:hint="default"/>
              </w:rPr>
              <w:t>以信息技术系学生党支部为例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刘家书</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以建党一百周年为契机全面提升拉萨师专党建水平研究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专项委托</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卫鹏</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党的十八大以来思想政治教育工作建设研究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专项委托</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张永红</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拉萨师专新冠肺炎疫情防控研究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专项委托</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洛桑旦巴</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拉萨师专毕业生就业工作成效研究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专项委托</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罗芳</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和平解放</w:t>
            </w:r>
            <w:r>
              <w:rPr>
                <w:rStyle w:val="8"/>
                <w:rFonts w:eastAsia="宋体"/>
              </w:rPr>
              <w:t>70</w:t>
            </w:r>
            <w:r>
              <w:rPr>
                <w:rStyle w:val="9"/>
                <w:rFonts w:hint="default"/>
              </w:rPr>
              <w:t>年教育援藏研究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专项委托</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廖治华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疫情背景下拉萨师专线上线下混合式教学模式应用研究</w:t>
            </w:r>
            <w:r>
              <w:rPr>
                <w:rStyle w:val="6"/>
                <w:rFonts w:eastAsia="宋体"/>
              </w:rPr>
              <w:t>——</w:t>
            </w:r>
            <w:r>
              <w:rPr>
                <w:rStyle w:val="7"/>
                <w:rFonts w:hint="default"/>
              </w:rPr>
              <w:t>以《小学英语教学法》课程为例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胡琴</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OBE</w:t>
            </w:r>
            <w:r>
              <w:rPr>
                <w:rStyle w:val="7"/>
                <w:rFonts w:hint="default"/>
              </w:rPr>
              <w:t>理念下拉萨师范高等专科学校体育教育专业乒乓球专业课教学质量研究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延期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马春梅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关于小学生学习习惯培养的策略</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撤项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格桑央措</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西藏大学生网络安全意识现状及对策研究</w:t>
            </w:r>
            <w:r>
              <w:rPr>
                <w:rStyle w:val="6"/>
                <w:rFonts w:eastAsia="宋体"/>
              </w:rPr>
              <w:t>--</w:t>
            </w:r>
            <w:r>
              <w:rPr>
                <w:rStyle w:val="7"/>
                <w:rFonts w:hint="default"/>
              </w:rPr>
              <w:t>以拉萨师专为例</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撤项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szCs w:val="22"/>
              </w:rPr>
            </w:pPr>
          </w:p>
        </w:tc>
      </w:tr>
    </w:tbl>
    <w:p>
      <w:pPr>
        <w:jc w:val="center"/>
        <w:rPr>
          <w:rFonts w:hint="eastAsia" w:ascii="宋体" w:hAnsi="宋体" w:eastAsia="宋体" w:cs="宋体"/>
          <w:b/>
          <w:bCs/>
          <w:sz w:val="32"/>
          <w:szCs w:val="32"/>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3187B"/>
    <w:rsid w:val="0FFC561C"/>
    <w:rsid w:val="35F3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paragraph" w:styleId="2">
    <w:name w:val="heading 1"/>
    <w:basedOn w:val="1"/>
    <w:next w:val="1"/>
    <w:link w:val="5"/>
    <w:qFormat/>
    <w:uiPriority w:val="0"/>
    <w:pPr>
      <w:keepNext/>
      <w:keepLines/>
      <w:spacing w:before="340" w:after="330" w:line="578" w:lineRule="auto"/>
      <w:outlineLvl w:val="0"/>
    </w:pPr>
    <w:rPr>
      <w:rFonts w:ascii="Times New Roman" w:hAnsi="Times New Roman" w:eastAsia="方正小标宋简体"/>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Times New Roman" w:hAnsi="Times New Roman" w:eastAsia="方正小标宋简体"/>
      <w:b/>
      <w:bCs/>
      <w:kern w:val="44"/>
      <w:sz w:val="32"/>
      <w:szCs w:val="44"/>
    </w:rPr>
  </w:style>
  <w:style w:type="character" w:customStyle="1" w:styleId="6">
    <w:name w:val="font31"/>
    <w:basedOn w:val="4"/>
    <w:qFormat/>
    <w:uiPriority w:val="0"/>
    <w:rPr>
      <w:rFonts w:hint="default" w:ascii="Times New Roman" w:hAnsi="Times New Roman" w:cs="Times New Roman"/>
      <w:color w:val="000000"/>
      <w:sz w:val="22"/>
      <w:szCs w:val="22"/>
      <w:u w:val="none"/>
    </w:rPr>
  </w:style>
  <w:style w:type="character" w:customStyle="1" w:styleId="7">
    <w:name w:val="font11"/>
    <w:basedOn w:val="4"/>
    <w:qFormat/>
    <w:uiPriority w:val="0"/>
    <w:rPr>
      <w:rFonts w:hint="eastAsia" w:ascii="宋体" w:hAnsi="宋体" w:eastAsia="宋体" w:cs="宋体"/>
      <w:color w:val="000000"/>
      <w:sz w:val="22"/>
      <w:szCs w:val="22"/>
      <w:u w:val="none"/>
    </w:rPr>
  </w:style>
  <w:style w:type="character" w:customStyle="1" w:styleId="8">
    <w:name w:val="font61"/>
    <w:basedOn w:val="4"/>
    <w:qFormat/>
    <w:uiPriority w:val="0"/>
    <w:rPr>
      <w:rFonts w:hint="default" w:ascii="Times New Roman" w:hAnsi="Times New Roman" w:cs="Times New Roman"/>
      <w:color w:val="000000"/>
      <w:sz w:val="22"/>
      <w:szCs w:val="22"/>
      <w:u w:val="none"/>
    </w:rPr>
  </w:style>
  <w:style w:type="character" w:customStyle="1" w:styleId="9">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2021-08-20T09:22:00Z</dcterms:created>
  <dc:creator>zyh</dc:creator>
  <cp:lastModifiedBy>zyh</cp:lastModifiedBy>
  <dcterms:modified xsi:type="dcterms:W3CDTF">2021-08-20T09:24:10Z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881983D6E35C4ECB8FE6A19DBD54D50B</vt:lpwstr>
  </property>
</Properties>
</file>