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宋体" w:hAnsi="宋体"/>
          <w:sz w:val="36"/>
          <w:szCs w:val="36"/>
        </w:rPr>
        <w:t>附件1</w:t>
      </w:r>
      <w:bookmarkStart w:id="0" w:name="_GoBack"/>
      <w:bookmarkEnd w:id="0"/>
      <w:r>
        <w:rPr>
          <w:rFonts w:hint="eastAsia" w:ascii="宋体" w:hAnsi="宋体"/>
          <w:sz w:val="36"/>
          <w:szCs w:val="36"/>
        </w:rPr>
        <w:t>：拉萨师专计算机机房设备拆装调试、综合布线邀标</w:t>
      </w:r>
      <w:r>
        <w:rPr>
          <w:rFonts w:ascii="宋体" w:hAnsi="宋体"/>
          <w:sz w:val="36"/>
          <w:szCs w:val="36"/>
        </w:rPr>
        <w:t>清单</w:t>
      </w:r>
    </w:p>
    <w:tbl>
      <w:tblPr>
        <w:tblStyle w:val="4"/>
        <w:tblW w:w="14979" w:type="dxa"/>
        <w:tblInd w:w="-5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896"/>
        <w:gridCol w:w="5857"/>
        <w:gridCol w:w="825"/>
        <w:gridCol w:w="1095"/>
        <w:gridCol w:w="1335"/>
        <w:gridCol w:w="1200"/>
        <w:gridCol w:w="206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等线" w:hAnsi="等线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等线" w:hAnsi="等线"/>
                <w:b/>
                <w:bCs/>
                <w:color w:val="000000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5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等线" w:hAnsi="等线"/>
                <w:b/>
                <w:bCs/>
                <w:color w:val="000000"/>
                <w:kern w:val="0"/>
                <w:sz w:val="24"/>
                <w:szCs w:val="24"/>
              </w:rPr>
              <w:t>参数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等线" w:hAnsi="等线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等线" w:hAnsi="等线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/>
                <w:b/>
                <w:bCs/>
                <w:color w:val="000000"/>
                <w:kern w:val="0"/>
                <w:sz w:val="24"/>
                <w:szCs w:val="24"/>
              </w:rPr>
              <w:t>单价(</w:t>
            </w:r>
            <w:r>
              <w:rPr>
                <w:rFonts w:ascii="等线" w:hAnsi="等线"/>
                <w:b/>
                <w:bCs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hint="eastAsia" w:ascii="等线" w:hAnsi="等线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/>
                <w:b/>
                <w:bCs/>
                <w:color w:val="000000"/>
                <w:kern w:val="0"/>
                <w:sz w:val="24"/>
                <w:szCs w:val="24"/>
              </w:rPr>
              <w:t>总价(</w:t>
            </w:r>
            <w:r>
              <w:rPr>
                <w:rFonts w:ascii="等线" w:hAnsi="等线"/>
                <w:b/>
                <w:bCs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hint="eastAsia" w:ascii="等线" w:hAnsi="等线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497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kern w:val="0"/>
                <w:sz w:val="22"/>
                <w:szCs w:val="22"/>
              </w:rPr>
              <w:t>一、利旧</w:t>
            </w:r>
            <w:r>
              <w:rPr>
                <w:rFonts w:ascii="等线" w:hAnsi="等线"/>
                <w:color w:val="000000"/>
                <w:kern w:val="0"/>
                <w:sz w:val="22"/>
                <w:szCs w:val="22"/>
              </w:rPr>
              <w:t>设备</w:t>
            </w:r>
            <w:r>
              <w:rPr>
                <w:rFonts w:hint="eastAsia" w:ascii="等线" w:hAnsi="等线"/>
                <w:color w:val="000000"/>
                <w:kern w:val="0"/>
                <w:sz w:val="22"/>
                <w:szCs w:val="22"/>
              </w:rPr>
              <w:t>拆装调试费用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电脑</w:t>
            </w:r>
          </w:p>
        </w:tc>
        <w:tc>
          <w:tcPr>
            <w:tcW w:w="5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含电脑拆除、搬迁、安装及调试等工作。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/>
                <w:color w:val="000000"/>
                <w:kern w:val="0"/>
                <w:sz w:val="22"/>
                <w:szCs w:val="22"/>
              </w:rPr>
              <w:t>304</w:t>
            </w:r>
          </w:p>
        </w:tc>
        <w:tc>
          <w:tcPr>
            <w:tcW w:w="1335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kern w:val="0"/>
                <w:sz w:val="22"/>
                <w:szCs w:val="22"/>
              </w:rPr>
              <w:t>用于新校</w:t>
            </w:r>
            <w:r>
              <w:rPr>
                <w:rFonts w:ascii="等线" w:hAnsi="等线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hint="eastAsia" w:ascii="等线" w:hAnsi="等线"/>
                <w:color w:val="000000"/>
                <w:kern w:val="0"/>
                <w:sz w:val="22"/>
                <w:szCs w:val="22"/>
              </w:rPr>
              <w:t>间机房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投影机</w:t>
            </w:r>
          </w:p>
        </w:tc>
        <w:tc>
          <w:tcPr>
            <w:tcW w:w="5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含投影机、幕布拆除、搬迁、重新布线及安装等工作。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35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kern w:val="0"/>
                <w:sz w:val="22"/>
                <w:szCs w:val="22"/>
              </w:rPr>
              <w:t>用于40人小机房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多媒体讲桌</w:t>
            </w:r>
          </w:p>
        </w:tc>
        <w:tc>
          <w:tcPr>
            <w:tcW w:w="5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含讲桌拆除、搬迁、安装工作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35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交换机</w:t>
            </w:r>
          </w:p>
        </w:tc>
        <w:tc>
          <w:tcPr>
            <w:tcW w:w="5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含交换机拆除、搬迁、安装及调试工作。（10台24口、1台48口）其他均为百兆交换机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35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kern w:val="0"/>
                <w:sz w:val="22"/>
                <w:szCs w:val="22"/>
              </w:rPr>
              <w:t>只能满足现有5间教室使用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稳压电源</w:t>
            </w:r>
          </w:p>
        </w:tc>
        <w:tc>
          <w:tcPr>
            <w:tcW w:w="5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含拆除、搬迁、安装及调试工作。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35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网络机柜</w:t>
            </w:r>
          </w:p>
        </w:tc>
        <w:tc>
          <w:tcPr>
            <w:tcW w:w="5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含拆除、搬迁及安装工作。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35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5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497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/>
                <w:color w:val="000000"/>
                <w:kern w:val="0"/>
                <w:sz w:val="22"/>
                <w:szCs w:val="22"/>
              </w:rPr>
              <w:t>配电</w:t>
            </w:r>
            <w:r>
              <w:rPr>
                <w:rFonts w:hint="eastAsia" w:ascii="等线" w:hAnsi="等线"/>
                <w:color w:val="000000"/>
                <w:kern w:val="0"/>
                <w:sz w:val="22"/>
                <w:szCs w:val="22"/>
              </w:rPr>
              <w:t>柜</w:t>
            </w:r>
          </w:p>
        </w:tc>
        <w:tc>
          <w:tcPr>
            <w:tcW w:w="5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hint="eastAsia" w:ascii="宋体" w:hAnsi="宋体"/>
              </w:rPr>
              <w:t>配电柜、</w:t>
            </w:r>
            <w:r>
              <w:rPr>
                <w:rFonts w:hint="eastAsia" w:ascii="Calibri" w:hAnsi="Calibri" w:cs="Calibri"/>
              </w:rPr>
              <w:t>250A三</w:t>
            </w:r>
            <w:r>
              <w:rPr>
                <w:rFonts w:hint="eastAsia" w:ascii="宋体" w:hAnsi="宋体"/>
              </w:rPr>
              <w:t>级空开、</w:t>
            </w:r>
            <w:r>
              <w:rPr>
                <w:rFonts w:hint="eastAsia" w:ascii="Calibri" w:hAnsi="Calibri" w:cs="Calibri"/>
              </w:rPr>
              <w:t>40A四</w:t>
            </w:r>
            <w:r>
              <w:rPr>
                <w:rFonts w:hint="eastAsia" w:ascii="宋体" w:hAnsi="宋体"/>
              </w:rPr>
              <w:t>级空开、</w:t>
            </w:r>
            <w:r>
              <w:rPr>
                <w:rFonts w:hint="eastAsia" w:ascii="Calibri" w:hAnsi="Calibri" w:cs="Calibri"/>
              </w:rPr>
              <w:t>1P</w:t>
            </w:r>
            <w:r>
              <w:rPr>
                <w:rFonts w:hint="eastAsia" w:ascii="宋体" w:hAnsi="宋体"/>
              </w:rPr>
              <w:t>带漏电开关、浪涌、汇流排、零排、地排等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35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kern w:val="0"/>
                <w:sz w:val="22"/>
                <w:szCs w:val="22"/>
              </w:rPr>
              <w:t>六类</w:t>
            </w:r>
            <w:r>
              <w:rPr>
                <w:rFonts w:ascii="等线" w:hAnsi="等线"/>
                <w:color w:val="000000"/>
                <w:kern w:val="0"/>
                <w:sz w:val="22"/>
                <w:szCs w:val="22"/>
              </w:rPr>
              <w:t>网线</w:t>
            </w:r>
          </w:p>
        </w:tc>
        <w:tc>
          <w:tcPr>
            <w:tcW w:w="5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等线" w:hAnsi="等线"/>
                <w:color w:val="000000"/>
                <w:kern w:val="0"/>
                <w:sz w:val="22"/>
                <w:szCs w:val="22"/>
              </w:rPr>
              <w:t>六类</w:t>
            </w:r>
            <w:r>
              <w:rPr>
                <w:rFonts w:ascii="等线" w:hAnsi="等线"/>
                <w:color w:val="000000"/>
                <w:kern w:val="0"/>
                <w:sz w:val="22"/>
                <w:szCs w:val="22"/>
              </w:rPr>
              <w:t>网线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kern w:val="0"/>
                <w:sz w:val="22"/>
                <w:szCs w:val="22"/>
              </w:rPr>
              <w:t>箱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35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kern w:val="0"/>
                <w:sz w:val="22"/>
                <w:szCs w:val="22"/>
              </w:rPr>
              <w:t>电源线</w:t>
            </w:r>
          </w:p>
        </w:tc>
        <w:tc>
          <w:tcPr>
            <w:tcW w:w="5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/>
              </w:rPr>
              <w:t>RVV3×1.5平方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kern w:val="0"/>
                <w:sz w:val="22"/>
                <w:szCs w:val="22"/>
              </w:rPr>
              <w:t>1800</w:t>
            </w:r>
          </w:p>
        </w:tc>
        <w:tc>
          <w:tcPr>
            <w:tcW w:w="1335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kern w:val="0"/>
                <w:sz w:val="22"/>
                <w:szCs w:val="22"/>
              </w:rPr>
              <w:t>电源地插</w:t>
            </w:r>
          </w:p>
        </w:tc>
        <w:tc>
          <w:tcPr>
            <w:tcW w:w="5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电源地插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335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等线" w:hAnsi="等线"/>
                <w:color w:val="000000"/>
                <w:sz w:val="22"/>
                <w:szCs w:val="22"/>
              </w:rPr>
            </w:pPr>
            <w:r>
              <w:rPr>
                <w:rFonts w:ascii="等线" w:hAnsi="等线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kern w:val="0"/>
                <w:sz w:val="22"/>
                <w:szCs w:val="22"/>
              </w:rPr>
              <w:t>接地</w:t>
            </w:r>
          </w:p>
        </w:tc>
        <w:tc>
          <w:tcPr>
            <w:tcW w:w="5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/>
              </w:rPr>
              <w:t>40×4镀锌扁铁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sz w:val="22"/>
                <w:szCs w:val="22"/>
              </w:rPr>
              <w:t>根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35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等线" w:hAnsi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kern w:val="0"/>
                <w:sz w:val="22"/>
                <w:szCs w:val="22"/>
              </w:rPr>
              <w:t>绝缘子</w:t>
            </w:r>
          </w:p>
        </w:tc>
        <w:tc>
          <w:tcPr>
            <w:tcW w:w="5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等线" w:hAnsi="等线"/>
                <w:color w:val="000000"/>
                <w:kern w:val="0"/>
                <w:sz w:val="22"/>
                <w:szCs w:val="22"/>
              </w:rPr>
              <w:t>绝缘子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335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等线" w:hAnsi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sz w:val="22"/>
                <w:szCs w:val="22"/>
              </w:rPr>
              <w:t>理线架</w:t>
            </w:r>
          </w:p>
        </w:tc>
        <w:tc>
          <w:tcPr>
            <w:tcW w:w="5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理线架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等线" w:hAnsi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sz w:val="22"/>
                <w:szCs w:val="22"/>
              </w:rPr>
              <w:t>配线架</w:t>
            </w:r>
          </w:p>
        </w:tc>
        <w:tc>
          <w:tcPr>
            <w:tcW w:w="5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48口配线架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等线" w:hAnsi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sz w:val="22"/>
                <w:szCs w:val="22"/>
              </w:rPr>
              <w:t>六类成品跳线</w:t>
            </w:r>
          </w:p>
        </w:tc>
        <w:tc>
          <w:tcPr>
            <w:tcW w:w="5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等线" w:hAnsi="等线"/>
                <w:color w:val="000000"/>
                <w:sz w:val="22"/>
                <w:szCs w:val="22"/>
              </w:rPr>
              <w:t>六类成品跳线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sz w:val="22"/>
                <w:szCs w:val="22"/>
              </w:rPr>
              <w:t>根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等线" w:hAnsi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sz w:val="22"/>
                <w:szCs w:val="22"/>
              </w:rPr>
              <w:t>线槽</w:t>
            </w:r>
          </w:p>
        </w:tc>
        <w:tc>
          <w:tcPr>
            <w:tcW w:w="5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/>
              </w:rPr>
              <w:t>100×60mm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sz w:val="22"/>
                <w:szCs w:val="22"/>
              </w:rPr>
              <w:t>根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等线" w:hAnsi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sz w:val="22"/>
                <w:szCs w:val="22"/>
              </w:rPr>
              <w:t>线槽</w:t>
            </w:r>
          </w:p>
        </w:tc>
        <w:tc>
          <w:tcPr>
            <w:tcW w:w="5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/>
              </w:rPr>
              <w:t>60×40mm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sz w:val="22"/>
                <w:szCs w:val="22"/>
              </w:rPr>
              <w:t>根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等线" w:hAnsi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电源线</w:t>
            </w:r>
          </w:p>
        </w:tc>
        <w:tc>
          <w:tcPr>
            <w:tcW w:w="5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/>
              </w:rPr>
              <w:t>进机柜电源线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sz w:val="22"/>
                <w:szCs w:val="22"/>
              </w:rPr>
              <w:t>米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0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2.4G音箱</w:t>
            </w:r>
          </w:p>
        </w:tc>
        <w:tc>
          <w:tcPr>
            <w:tcW w:w="5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 xml:space="preserve">1、使用2.4G数字射频技术，有效避免传输干扰，同时使用1000套无窜频；2、开机自动进入配对状态，配对成功后，自动转入接收状态；3、采用数字化宽频动态限幅+分量移频技术，以起到防啸叫的目的；4、采用高速检索场强和数字寻找ID对频方式，对频成功有提示音；5、采用动态限幅与数字ALC以及AGC等结合拾音伺服功放，语音还原度高；6、音频传输过程中采用ID码加密传输技术，调制/解调过程全数字化； 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多媒体中央控制器</w:t>
            </w:r>
          </w:p>
        </w:tc>
        <w:tc>
          <w:tcPr>
            <w:tcW w:w="5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电教教学简易中控 一体式智能中控系统多媒体电教方案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等线" w:hAnsi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sz w:val="22"/>
                <w:szCs w:val="22"/>
              </w:rPr>
              <w:t>辅材</w:t>
            </w:r>
          </w:p>
        </w:tc>
        <w:tc>
          <w:tcPr>
            <w:tcW w:w="5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辅材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sz w:val="22"/>
                <w:szCs w:val="22"/>
              </w:rPr>
              <w:t>批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等线" w:hAnsi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9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sz w:val="22"/>
                <w:szCs w:val="22"/>
              </w:rPr>
              <w:t>人工费</w:t>
            </w:r>
          </w:p>
        </w:tc>
        <w:tc>
          <w:tcPr>
            <w:tcW w:w="5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包含机房所有强弱电及音响、中控、交换机设备安装调试等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sz w:val="22"/>
                <w:szCs w:val="22"/>
              </w:rPr>
              <w:t>项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等线" w:hAnsi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9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sz w:val="22"/>
                <w:szCs w:val="22"/>
              </w:rPr>
              <w:t>小计</w:t>
            </w:r>
          </w:p>
        </w:tc>
        <w:tc>
          <w:tcPr>
            <w:tcW w:w="5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585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共6间,在上面数据中汇总时*6计算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jc w:val="center"/>
        <w:rPr>
          <w:rFonts w:ascii="宋体" w:hAnsi="宋体"/>
          <w:sz w:val="36"/>
          <w:szCs w:val="36"/>
        </w:rPr>
      </w:pPr>
    </w:p>
    <w:p>
      <w:pPr>
        <w:jc w:val="center"/>
      </w:pPr>
      <w:r>
        <w:rPr>
          <w:rFonts w:hint="eastAsia" w:ascii="宋体" w:hAnsi="宋体"/>
          <w:sz w:val="36"/>
          <w:szCs w:val="36"/>
        </w:rPr>
        <w:t>附件2：拉萨师专新校区计算机机房增补设备邀标清单</w:t>
      </w:r>
    </w:p>
    <w:tbl>
      <w:tblPr>
        <w:tblStyle w:val="4"/>
        <w:tblW w:w="14979" w:type="dxa"/>
        <w:tblInd w:w="-5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2114"/>
        <w:gridCol w:w="5639"/>
        <w:gridCol w:w="825"/>
        <w:gridCol w:w="1095"/>
        <w:gridCol w:w="1335"/>
        <w:gridCol w:w="1200"/>
        <w:gridCol w:w="206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97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kern w:val="0"/>
                <w:sz w:val="22"/>
                <w:szCs w:val="22"/>
              </w:rPr>
              <w:t>新增设备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投影机</w:t>
            </w:r>
          </w:p>
        </w:tc>
        <w:tc>
          <w:tcPr>
            <w:tcW w:w="5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3LCD显示技术，液晶板尺寸≥0.63英寸；</w:t>
            </w:r>
          </w:p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▲标准亮度≥5000流明（ISO21118标准）；</w:t>
            </w:r>
          </w:p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对比度≥10000：1；</w:t>
            </w:r>
          </w:p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标准分辨率1024*768（XGA）；</w:t>
            </w:r>
          </w:p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灯泡功率≥270W；整机功率≤400W，最低待机功耗≤0.5W；内置扬声器≥10W；</w:t>
            </w:r>
          </w:p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▲灯泡寿命≥6000小时，节能模式下灯泡寿命≥8000小时；</w:t>
            </w:r>
          </w:p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▲镜头居中设计，手动1.8倍变焦，可垂直/水平位移（垂直±50%， 水平±30%）；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投射比1.32-2.44:1；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▲照度均匀性≥90%；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▲机器重量≥8KG；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HDMI*2，电脑输入*1，电脑输入/输出*1（输入输出可切换），RJ45*2（其中1个支持DIGITAL LINK），RS-232C*1，视频输入*1，音频输入*3，音频输出*1，USB-A*2（其中1个支持无线模块选配，1个电源DC输出端口）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提供厂家投标授权、售后服务承诺函、供货证明函、权威机构检测报告</w:t>
            </w:r>
            <w:r>
              <w:rPr>
                <w:rFonts w:hint="eastAsia" w:ascii="宋体" w:hAnsi="宋体"/>
                <w:color w:val="000000"/>
                <w:kern w:val="0"/>
                <w:lang w:eastAsia="zh-CN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hint="eastAsia" w:ascii="华文细黑" w:hAnsi="华文细黑" w:eastAsia="华文细黑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通过3C认证、节能认证</w:t>
            </w: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证书</w:t>
            </w:r>
            <w:r>
              <w:rPr>
                <w:rFonts w:hint="eastAsia" w:ascii="宋体" w:hAnsi="宋体"/>
                <w:color w:val="000000"/>
                <w:kern w:val="0"/>
              </w:rPr>
              <w:t>、环保认证</w:t>
            </w: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证书。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台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3</w:t>
            </w:r>
          </w:p>
        </w:tc>
        <w:tc>
          <w:tcPr>
            <w:tcW w:w="1335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用于</w:t>
            </w:r>
            <w:r>
              <w:rPr>
                <w:rFonts w:ascii="宋体" w:hAnsi="宋体"/>
                <w:color w:val="000000"/>
                <w:kern w:val="0"/>
              </w:rPr>
              <w:t>56</w:t>
            </w:r>
            <w:r>
              <w:rPr>
                <w:rFonts w:hint="eastAsia" w:ascii="宋体" w:hAnsi="宋体"/>
                <w:color w:val="000000"/>
                <w:kern w:val="0"/>
              </w:rPr>
              <w:t>人大</w:t>
            </w:r>
            <w:r>
              <w:rPr>
                <w:rFonts w:ascii="宋体" w:hAnsi="宋体"/>
                <w:color w:val="000000"/>
                <w:kern w:val="0"/>
              </w:rPr>
              <w:t>机房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1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幕布</w:t>
            </w:r>
          </w:p>
        </w:tc>
        <w:tc>
          <w:tcPr>
            <w:tcW w:w="5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 xml:space="preserve">150寸  </w:t>
            </w:r>
            <w:r>
              <w:rPr>
                <w:rFonts w:ascii="宋体" w:hAnsi="宋体"/>
                <w:color w:val="000000"/>
                <w:kern w:val="0"/>
              </w:rPr>
              <w:t>电动幕布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套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3</w:t>
            </w:r>
          </w:p>
        </w:tc>
        <w:tc>
          <w:tcPr>
            <w:tcW w:w="1335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1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多媒体讲桌</w:t>
            </w:r>
          </w:p>
        </w:tc>
        <w:tc>
          <w:tcPr>
            <w:tcW w:w="5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1、整体造型设计以人为本，讲台上下四周均采用圆弧过渡，设计安全，工艺精湛，高贵大方；讲台采用上下分体式结构。</w:t>
            </w:r>
          </w:p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2、白灰色主体采用1.0-1.8mm优质冷轧钢板，表面经打磨、除油、酸洗、磷化等七道工序后静电喷塑，带钢质扶手。</w:t>
            </w:r>
          </w:p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3、两把钥匙控制整个讲台，翻转键盘，显示器采用液压升降方式，从右侧拉出隐藏的视频展示台，对开下体门操作相应的设备，从主机位置可拨动维护后门插销，开启后门。</w:t>
            </w:r>
          </w:p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4、整个讲台只需一副滑道，显示器盖板带有拉手，方便开启，关闭显示器盖即可将右侧抽屉自动关闭，且不用使用任何按钮和开关。上体尺寸：1100*700*325mm</w:t>
            </w:r>
          </w:p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下体尺寸：830*640*650mm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35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1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kern w:val="0"/>
                <w:sz w:val="22"/>
                <w:szCs w:val="22"/>
              </w:rPr>
              <w:t>双人电脑桌</w:t>
            </w:r>
          </w:p>
        </w:tc>
        <w:tc>
          <w:tcPr>
            <w:tcW w:w="5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1300</w:t>
            </w:r>
            <w:r>
              <w:rPr>
                <w:rFonts w:ascii="宋体" w:hAnsi="宋体"/>
                <w:color w:val="000000"/>
                <w:kern w:val="0"/>
              </w:rPr>
              <w:t>*60*76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/>
                <w:color w:val="000000"/>
                <w:kern w:val="0"/>
                <w:sz w:val="22"/>
                <w:szCs w:val="22"/>
              </w:rPr>
              <w:t>149</w:t>
            </w:r>
          </w:p>
        </w:tc>
        <w:tc>
          <w:tcPr>
            <w:tcW w:w="1335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1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kern w:val="0"/>
                <w:sz w:val="22"/>
                <w:szCs w:val="22"/>
              </w:rPr>
              <w:t>椅子</w:t>
            </w:r>
          </w:p>
        </w:tc>
        <w:tc>
          <w:tcPr>
            <w:tcW w:w="5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结构材质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/>
                <w:color w:val="000000"/>
                <w:kern w:val="0"/>
                <w:sz w:val="22"/>
                <w:szCs w:val="22"/>
              </w:rPr>
              <w:t>304</w:t>
            </w:r>
          </w:p>
        </w:tc>
        <w:tc>
          <w:tcPr>
            <w:tcW w:w="1335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1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kern w:val="0"/>
                <w:sz w:val="22"/>
                <w:szCs w:val="22"/>
              </w:rPr>
              <w:t>交换机</w:t>
            </w:r>
          </w:p>
        </w:tc>
        <w:tc>
          <w:tcPr>
            <w:tcW w:w="5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48口千兆交换机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35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1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kern w:val="0"/>
                <w:sz w:val="22"/>
                <w:szCs w:val="22"/>
              </w:rPr>
              <w:t>静电</w:t>
            </w:r>
            <w:r>
              <w:rPr>
                <w:rFonts w:ascii="等线" w:hAnsi="等线"/>
                <w:color w:val="000000"/>
                <w:kern w:val="0"/>
                <w:sz w:val="22"/>
                <w:szCs w:val="22"/>
              </w:rPr>
              <w:t>地板</w:t>
            </w:r>
          </w:p>
        </w:tc>
        <w:tc>
          <w:tcPr>
            <w:tcW w:w="5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600*</w:t>
            </w:r>
            <w:r>
              <w:rPr>
                <w:rFonts w:ascii="宋体" w:hAnsi="宋体"/>
                <w:color w:val="000000"/>
                <w:kern w:val="0"/>
              </w:rPr>
              <w:t>600*35</w:t>
            </w:r>
            <w:r>
              <w:rPr>
                <w:rFonts w:hint="eastAsia" w:ascii="宋体" w:hAnsi="宋体"/>
                <w:color w:val="000000"/>
                <w:kern w:val="0"/>
              </w:rPr>
              <w:t>陶瓷静电地板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kern w:val="0"/>
                <w:sz w:val="22"/>
                <w:szCs w:val="22"/>
              </w:rPr>
              <w:t>平方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/>
                <w:color w:val="000000"/>
                <w:kern w:val="0"/>
                <w:sz w:val="22"/>
                <w:szCs w:val="22"/>
              </w:rPr>
              <w:t>460</w:t>
            </w:r>
          </w:p>
        </w:tc>
        <w:tc>
          <w:tcPr>
            <w:tcW w:w="1335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1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5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/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2"/>
                <w:szCs w:val="2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2EF3"/>
    <w:rsid w:val="000239DD"/>
    <w:rsid w:val="000E6C1B"/>
    <w:rsid w:val="000F395D"/>
    <w:rsid w:val="000F507F"/>
    <w:rsid w:val="00133527"/>
    <w:rsid w:val="00133EBE"/>
    <w:rsid w:val="00182EF3"/>
    <w:rsid w:val="00195C22"/>
    <w:rsid w:val="00232480"/>
    <w:rsid w:val="002427F9"/>
    <w:rsid w:val="00274BF3"/>
    <w:rsid w:val="003B7D6E"/>
    <w:rsid w:val="003C644C"/>
    <w:rsid w:val="0040530D"/>
    <w:rsid w:val="00443BA6"/>
    <w:rsid w:val="00453BAB"/>
    <w:rsid w:val="004552E2"/>
    <w:rsid w:val="004B0CF2"/>
    <w:rsid w:val="004E35BB"/>
    <w:rsid w:val="0053054F"/>
    <w:rsid w:val="005833A7"/>
    <w:rsid w:val="00596E6D"/>
    <w:rsid w:val="0060559D"/>
    <w:rsid w:val="00607881"/>
    <w:rsid w:val="006931F7"/>
    <w:rsid w:val="007017B6"/>
    <w:rsid w:val="00753839"/>
    <w:rsid w:val="0079390B"/>
    <w:rsid w:val="007F3BCD"/>
    <w:rsid w:val="008966B8"/>
    <w:rsid w:val="0096163B"/>
    <w:rsid w:val="009C5C30"/>
    <w:rsid w:val="00A31CE8"/>
    <w:rsid w:val="00A75CA7"/>
    <w:rsid w:val="00AC6736"/>
    <w:rsid w:val="00B475BB"/>
    <w:rsid w:val="00C14813"/>
    <w:rsid w:val="00C34E53"/>
    <w:rsid w:val="00C41A6E"/>
    <w:rsid w:val="00C90A46"/>
    <w:rsid w:val="00CD16AD"/>
    <w:rsid w:val="00D87859"/>
    <w:rsid w:val="00E165F7"/>
    <w:rsid w:val="00E63FFF"/>
    <w:rsid w:val="00EB3BF7"/>
    <w:rsid w:val="00EB6774"/>
    <w:rsid w:val="00EC10F7"/>
    <w:rsid w:val="00ED6E57"/>
    <w:rsid w:val="02917E3D"/>
    <w:rsid w:val="03BD25AF"/>
    <w:rsid w:val="045065CC"/>
    <w:rsid w:val="047F4EE8"/>
    <w:rsid w:val="05146C65"/>
    <w:rsid w:val="06955DAB"/>
    <w:rsid w:val="06FA52DA"/>
    <w:rsid w:val="074E5271"/>
    <w:rsid w:val="085123C1"/>
    <w:rsid w:val="0AE2595C"/>
    <w:rsid w:val="0D7F2411"/>
    <w:rsid w:val="0E4D3E84"/>
    <w:rsid w:val="0E645F57"/>
    <w:rsid w:val="0F061A2B"/>
    <w:rsid w:val="104066F4"/>
    <w:rsid w:val="10504B3B"/>
    <w:rsid w:val="12155A40"/>
    <w:rsid w:val="1238479E"/>
    <w:rsid w:val="12C83A86"/>
    <w:rsid w:val="12F464C0"/>
    <w:rsid w:val="137E2125"/>
    <w:rsid w:val="18193EEE"/>
    <w:rsid w:val="18EA670D"/>
    <w:rsid w:val="1905049B"/>
    <w:rsid w:val="1B8A1434"/>
    <w:rsid w:val="1C47750C"/>
    <w:rsid w:val="1C882DF7"/>
    <w:rsid w:val="1CC725C3"/>
    <w:rsid w:val="1D3C7AF4"/>
    <w:rsid w:val="1DA36B67"/>
    <w:rsid w:val="1DEE0553"/>
    <w:rsid w:val="203F3AEF"/>
    <w:rsid w:val="20D60A7B"/>
    <w:rsid w:val="21553E94"/>
    <w:rsid w:val="22771FCA"/>
    <w:rsid w:val="2292506C"/>
    <w:rsid w:val="23855830"/>
    <w:rsid w:val="23FB007B"/>
    <w:rsid w:val="24E74FC0"/>
    <w:rsid w:val="25667945"/>
    <w:rsid w:val="25DA659A"/>
    <w:rsid w:val="26E3140E"/>
    <w:rsid w:val="276E5D75"/>
    <w:rsid w:val="286C0CC4"/>
    <w:rsid w:val="28732F1C"/>
    <w:rsid w:val="28812F06"/>
    <w:rsid w:val="29FA18A0"/>
    <w:rsid w:val="2B56396C"/>
    <w:rsid w:val="2BEE69DD"/>
    <w:rsid w:val="2EE93D85"/>
    <w:rsid w:val="2F3344A4"/>
    <w:rsid w:val="2F5C5802"/>
    <w:rsid w:val="2FB34920"/>
    <w:rsid w:val="31EE4ADF"/>
    <w:rsid w:val="32357FDB"/>
    <w:rsid w:val="32FB6033"/>
    <w:rsid w:val="331E1EF8"/>
    <w:rsid w:val="33AB732C"/>
    <w:rsid w:val="33B4783A"/>
    <w:rsid w:val="34CD2679"/>
    <w:rsid w:val="358641D0"/>
    <w:rsid w:val="394C3221"/>
    <w:rsid w:val="3AEF3AC6"/>
    <w:rsid w:val="3B3C2A39"/>
    <w:rsid w:val="3B712AEA"/>
    <w:rsid w:val="407C179A"/>
    <w:rsid w:val="418C0C27"/>
    <w:rsid w:val="45606849"/>
    <w:rsid w:val="47332CC3"/>
    <w:rsid w:val="47AB027B"/>
    <w:rsid w:val="48036A15"/>
    <w:rsid w:val="48053B9F"/>
    <w:rsid w:val="488321CE"/>
    <w:rsid w:val="48D20104"/>
    <w:rsid w:val="48E734BB"/>
    <w:rsid w:val="4A1767C8"/>
    <w:rsid w:val="4B10240B"/>
    <w:rsid w:val="4C604B5E"/>
    <w:rsid w:val="4CC1304F"/>
    <w:rsid w:val="4CCD5E08"/>
    <w:rsid w:val="4CE62B7D"/>
    <w:rsid w:val="4D73701D"/>
    <w:rsid w:val="51017B49"/>
    <w:rsid w:val="5281305C"/>
    <w:rsid w:val="53734381"/>
    <w:rsid w:val="5463329B"/>
    <w:rsid w:val="56FD6F4C"/>
    <w:rsid w:val="57636F70"/>
    <w:rsid w:val="5A0B4E67"/>
    <w:rsid w:val="5B5A6CA6"/>
    <w:rsid w:val="5B6E5CD4"/>
    <w:rsid w:val="5BBF0C1E"/>
    <w:rsid w:val="5CAE1600"/>
    <w:rsid w:val="624017D5"/>
    <w:rsid w:val="62DD6BC4"/>
    <w:rsid w:val="631E46EB"/>
    <w:rsid w:val="65013A4F"/>
    <w:rsid w:val="666D4394"/>
    <w:rsid w:val="66D070CC"/>
    <w:rsid w:val="67FE6AE3"/>
    <w:rsid w:val="69E32898"/>
    <w:rsid w:val="6AE656B8"/>
    <w:rsid w:val="6B3B1C4A"/>
    <w:rsid w:val="6B9B5471"/>
    <w:rsid w:val="6C421360"/>
    <w:rsid w:val="6CD40F76"/>
    <w:rsid w:val="6D2E5439"/>
    <w:rsid w:val="6D7F76B0"/>
    <w:rsid w:val="6DF67A6A"/>
    <w:rsid w:val="6E525C70"/>
    <w:rsid w:val="6EC450DF"/>
    <w:rsid w:val="70385D6A"/>
    <w:rsid w:val="70620B5E"/>
    <w:rsid w:val="706861F2"/>
    <w:rsid w:val="716F5FA3"/>
    <w:rsid w:val="72026002"/>
    <w:rsid w:val="7322576E"/>
    <w:rsid w:val="738A07C2"/>
    <w:rsid w:val="74B62BC5"/>
    <w:rsid w:val="754D4CFB"/>
    <w:rsid w:val="75B41467"/>
    <w:rsid w:val="75C00497"/>
    <w:rsid w:val="75F745C8"/>
    <w:rsid w:val="770803AC"/>
    <w:rsid w:val="78FA2080"/>
    <w:rsid w:val="790F3D99"/>
    <w:rsid w:val="7B777821"/>
    <w:rsid w:val="7BD44B7E"/>
    <w:rsid w:val="7CA5770D"/>
    <w:rsid w:val="7D2A5B48"/>
    <w:rsid w:val="7D697B44"/>
    <w:rsid w:val="7E0F51A8"/>
    <w:rsid w:val="7E884956"/>
    <w:rsid w:val="7F57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4</Pages>
  <Words>259</Words>
  <Characters>1481</Characters>
  <Lines>12</Lines>
  <Paragraphs>3</Paragraphs>
  <TotalTime>1</TotalTime>
  <ScaleCrop>false</ScaleCrop>
  <LinksUpToDate>false</LinksUpToDate>
  <CharactersWithSpaces>1737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2020-07-08T10:51:00Z</dcterms:created>
  <dc:creator>Micorosoft</dc:creator>
  <cp:lastModifiedBy>PADDYLOONG</cp:lastModifiedBy>
  <cp:lastPrinted>2020-07-01T03:41:00Z</cp:lastPrinted>
  <dcterms:modified xsi:type="dcterms:W3CDTF">2020-07-08T11:25:40Z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